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6" w:rsidRPr="007D2E65" w:rsidRDefault="00FD78F6" w:rsidP="00FD78F6">
      <w:pPr>
        <w:tabs>
          <w:tab w:val="center" w:pos="1843"/>
          <w:tab w:val="center" w:pos="6804"/>
        </w:tabs>
        <w:rPr>
          <w:sz w:val="26"/>
          <w:szCs w:val="26"/>
        </w:rPr>
      </w:pPr>
      <w:r w:rsidRPr="007D2E65">
        <w:rPr>
          <w:sz w:val="26"/>
          <w:szCs w:val="26"/>
        </w:rPr>
        <w:tab/>
        <w:t>ĐẠI HỌC ĐÀ NẴNG</w:t>
      </w:r>
      <w:r w:rsidRPr="007D2E65">
        <w:rPr>
          <w:sz w:val="26"/>
          <w:szCs w:val="26"/>
        </w:rPr>
        <w:tab/>
      </w:r>
      <w:r w:rsidRPr="007D2E65">
        <w:rPr>
          <w:b/>
          <w:bCs/>
          <w:sz w:val="26"/>
          <w:szCs w:val="26"/>
        </w:rPr>
        <w:t>CỘNG HÒA XÃ HỘI CHỦ NGHĨA VIỆT NAM</w:t>
      </w:r>
    </w:p>
    <w:p w:rsidR="00FD78F6" w:rsidRPr="007D2E65" w:rsidRDefault="00FD78F6" w:rsidP="00FD78F6">
      <w:pPr>
        <w:tabs>
          <w:tab w:val="center" w:pos="1843"/>
          <w:tab w:val="center" w:pos="6804"/>
        </w:tabs>
        <w:rPr>
          <w:b/>
          <w:bCs/>
          <w:sz w:val="26"/>
          <w:szCs w:val="26"/>
        </w:rPr>
      </w:pPr>
      <w:r w:rsidRPr="007D2E65">
        <w:rPr>
          <w:sz w:val="26"/>
          <w:szCs w:val="26"/>
        </w:rPr>
        <w:tab/>
      </w:r>
      <w:r w:rsidRPr="007D2E65">
        <w:rPr>
          <w:b/>
          <w:bCs/>
          <w:sz w:val="26"/>
          <w:szCs w:val="26"/>
        </w:rPr>
        <w:t>TRƯỜNG ĐẠI HỌC KINH TẾ</w:t>
      </w:r>
      <w:r w:rsidRPr="007D2E65">
        <w:rPr>
          <w:sz w:val="26"/>
          <w:szCs w:val="26"/>
        </w:rPr>
        <w:tab/>
      </w:r>
      <w:proofErr w:type="spellStart"/>
      <w:r w:rsidRPr="007D2E65">
        <w:rPr>
          <w:b/>
          <w:bCs/>
          <w:sz w:val="26"/>
          <w:szCs w:val="26"/>
        </w:rPr>
        <w:t>Độc</w:t>
      </w:r>
      <w:proofErr w:type="spellEnd"/>
      <w:r w:rsidRPr="007D2E65">
        <w:rPr>
          <w:b/>
          <w:bCs/>
          <w:sz w:val="26"/>
          <w:szCs w:val="26"/>
        </w:rPr>
        <w:t xml:space="preserve"> </w:t>
      </w:r>
      <w:proofErr w:type="spellStart"/>
      <w:r w:rsidRPr="007D2E65">
        <w:rPr>
          <w:b/>
          <w:bCs/>
          <w:sz w:val="26"/>
          <w:szCs w:val="26"/>
        </w:rPr>
        <w:t>lập</w:t>
      </w:r>
      <w:proofErr w:type="spellEnd"/>
      <w:r w:rsidRPr="007D2E65">
        <w:rPr>
          <w:b/>
          <w:bCs/>
          <w:sz w:val="26"/>
          <w:szCs w:val="26"/>
        </w:rPr>
        <w:t xml:space="preserve"> - </w:t>
      </w:r>
      <w:proofErr w:type="spellStart"/>
      <w:r w:rsidRPr="007D2E65">
        <w:rPr>
          <w:b/>
          <w:bCs/>
          <w:sz w:val="26"/>
          <w:szCs w:val="26"/>
        </w:rPr>
        <w:t>Tự</w:t>
      </w:r>
      <w:proofErr w:type="spellEnd"/>
      <w:r w:rsidRPr="007D2E65">
        <w:rPr>
          <w:b/>
          <w:bCs/>
          <w:sz w:val="26"/>
          <w:szCs w:val="26"/>
        </w:rPr>
        <w:t xml:space="preserve"> do - </w:t>
      </w:r>
      <w:proofErr w:type="spellStart"/>
      <w:r w:rsidRPr="007D2E65">
        <w:rPr>
          <w:b/>
          <w:bCs/>
          <w:sz w:val="26"/>
          <w:szCs w:val="26"/>
        </w:rPr>
        <w:t>Hạnh</w:t>
      </w:r>
      <w:proofErr w:type="spellEnd"/>
      <w:r w:rsidRPr="007D2E65">
        <w:rPr>
          <w:b/>
          <w:bCs/>
          <w:sz w:val="26"/>
          <w:szCs w:val="26"/>
        </w:rPr>
        <w:t xml:space="preserve"> </w:t>
      </w:r>
      <w:proofErr w:type="spellStart"/>
      <w:r w:rsidRPr="007D2E65">
        <w:rPr>
          <w:b/>
          <w:bCs/>
          <w:sz w:val="26"/>
          <w:szCs w:val="26"/>
        </w:rPr>
        <w:t>phúc</w:t>
      </w:r>
      <w:proofErr w:type="spellEnd"/>
    </w:p>
    <w:p w:rsidR="003E70F1" w:rsidRPr="007D2E65" w:rsidRDefault="003E70F1" w:rsidP="003E70F1">
      <w:pPr>
        <w:tabs>
          <w:tab w:val="center" w:pos="1843"/>
          <w:tab w:val="center" w:pos="6804"/>
        </w:tabs>
        <w:spacing w:line="240" w:lineRule="exact"/>
        <w:rPr>
          <w:sz w:val="26"/>
          <w:szCs w:val="26"/>
        </w:rPr>
      </w:pPr>
      <w:r w:rsidRPr="007D2E65">
        <w:rPr>
          <w:sz w:val="26"/>
          <w:szCs w:val="26"/>
        </w:rPr>
        <w:tab/>
        <w:t>–––––––––</w:t>
      </w:r>
      <w:r w:rsidRPr="007D2E65">
        <w:rPr>
          <w:sz w:val="26"/>
          <w:szCs w:val="26"/>
        </w:rPr>
        <w:tab/>
        <w:t>–––––––––––––––––––––––</w:t>
      </w:r>
    </w:p>
    <w:p w:rsidR="00FD78F6" w:rsidRPr="00484504" w:rsidRDefault="00FD78F6" w:rsidP="00FD78F6">
      <w:pPr>
        <w:tabs>
          <w:tab w:val="center" w:pos="1843"/>
          <w:tab w:val="center" w:pos="6804"/>
        </w:tabs>
        <w:rPr>
          <w:bCs/>
          <w:sz w:val="26"/>
          <w:szCs w:val="26"/>
        </w:rPr>
      </w:pPr>
      <w:r w:rsidRPr="00484504">
        <w:rPr>
          <w:bCs/>
          <w:sz w:val="26"/>
          <w:szCs w:val="26"/>
        </w:rPr>
        <w:tab/>
      </w:r>
      <w:proofErr w:type="spellStart"/>
      <w:r w:rsidRPr="00484504">
        <w:rPr>
          <w:bCs/>
          <w:sz w:val="26"/>
          <w:szCs w:val="26"/>
        </w:rPr>
        <w:t>Số</w:t>
      </w:r>
      <w:proofErr w:type="spellEnd"/>
      <w:r w:rsidRPr="00484504">
        <w:rPr>
          <w:bCs/>
          <w:sz w:val="26"/>
          <w:szCs w:val="26"/>
        </w:rPr>
        <w:t xml:space="preserve">:    </w:t>
      </w:r>
      <w:r w:rsidR="004B3E65">
        <w:rPr>
          <w:bCs/>
          <w:sz w:val="26"/>
          <w:szCs w:val="26"/>
        </w:rPr>
        <w:t xml:space="preserve">   </w:t>
      </w:r>
      <w:r w:rsidR="00484504">
        <w:rPr>
          <w:bCs/>
          <w:sz w:val="26"/>
          <w:szCs w:val="26"/>
        </w:rPr>
        <w:t xml:space="preserve">  </w:t>
      </w:r>
      <w:r w:rsidRPr="00484504">
        <w:rPr>
          <w:bCs/>
          <w:sz w:val="26"/>
          <w:szCs w:val="26"/>
        </w:rPr>
        <w:t xml:space="preserve">   </w:t>
      </w:r>
      <w:r w:rsidR="00B229AB">
        <w:rPr>
          <w:bCs/>
          <w:sz w:val="26"/>
          <w:szCs w:val="26"/>
        </w:rPr>
        <w:t>/</w:t>
      </w:r>
      <w:r w:rsidRPr="00484504">
        <w:rPr>
          <w:bCs/>
          <w:sz w:val="26"/>
          <w:szCs w:val="26"/>
        </w:rPr>
        <w:t>ĐHKT-ĐT</w:t>
      </w:r>
      <w:r w:rsidRPr="00484504">
        <w:rPr>
          <w:bCs/>
          <w:sz w:val="26"/>
          <w:szCs w:val="26"/>
        </w:rPr>
        <w:tab/>
      </w:r>
    </w:p>
    <w:p w:rsidR="00FD78F6" w:rsidRPr="00A64980" w:rsidRDefault="004B671A" w:rsidP="004B671A">
      <w:pPr>
        <w:tabs>
          <w:tab w:val="center" w:pos="1843"/>
          <w:tab w:val="center" w:pos="6804"/>
        </w:tabs>
        <w:jc w:val="center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</w:t>
      </w:r>
      <w:proofErr w:type="spellStart"/>
      <w:r w:rsidR="00681013">
        <w:rPr>
          <w:bCs/>
          <w:i/>
          <w:sz w:val="28"/>
          <w:szCs w:val="28"/>
        </w:rPr>
        <w:t>Đà</w:t>
      </w:r>
      <w:proofErr w:type="spellEnd"/>
      <w:r w:rsidR="00681013">
        <w:rPr>
          <w:bCs/>
          <w:i/>
          <w:sz w:val="28"/>
          <w:szCs w:val="28"/>
        </w:rPr>
        <w:t xml:space="preserve"> </w:t>
      </w:r>
      <w:proofErr w:type="spellStart"/>
      <w:r w:rsidR="00681013">
        <w:rPr>
          <w:bCs/>
          <w:i/>
          <w:sz w:val="28"/>
          <w:szCs w:val="28"/>
        </w:rPr>
        <w:t>Nẵng</w:t>
      </w:r>
      <w:proofErr w:type="spellEnd"/>
      <w:r w:rsidR="00681013">
        <w:rPr>
          <w:bCs/>
          <w:i/>
          <w:sz w:val="28"/>
          <w:szCs w:val="28"/>
        </w:rPr>
        <w:t xml:space="preserve">, </w:t>
      </w:r>
      <w:proofErr w:type="spellStart"/>
      <w:r w:rsidR="00681013">
        <w:rPr>
          <w:bCs/>
          <w:i/>
          <w:sz w:val="28"/>
          <w:szCs w:val="28"/>
        </w:rPr>
        <w:t>ngày</w:t>
      </w:r>
      <w:proofErr w:type="spellEnd"/>
      <w:r w:rsidR="00681013">
        <w:rPr>
          <w:bCs/>
          <w:i/>
          <w:sz w:val="28"/>
          <w:szCs w:val="28"/>
        </w:rPr>
        <w:t xml:space="preserve"> 06 </w:t>
      </w:r>
      <w:proofErr w:type="spellStart"/>
      <w:r w:rsidR="00FD78F6" w:rsidRPr="00B229AB">
        <w:rPr>
          <w:bCs/>
          <w:i/>
          <w:sz w:val="28"/>
          <w:szCs w:val="28"/>
        </w:rPr>
        <w:t>tháng</w:t>
      </w:r>
      <w:proofErr w:type="spellEnd"/>
      <w:r w:rsidR="00FD78F6" w:rsidRPr="00B229AB">
        <w:rPr>
          <w:bCs/>
          <w:i/>
          <w:sz w:val="28"/>
          <w:szCs w:val="28"/>
        </w:rPr>
        <w:t xml:space="preserve"> </w:t>
      </w:r>
      <w:r w:rsidR="00681013">
        <w:rPr>
          <w:bCs/>
          <w:i/>
          <w:sz w:val="28"/>
          <w:szCs w:val="28"/>
        </w:rPr>
        <w:t>0</w:t>
      </w:r>
      <w:r w:rsidR="00FF1915">
        <w:rPr>
          <w:bCs/>
          <w:i/>
          <w:sz w:val="28"/>
          <w:szCs w:val="28"/>
        </w:rPr>
        <w:t>4</w:t>
      </w:r>
      <w:r w:rsidR="00FD78F6" w:rsidRPr="00B229AB">
        <w:rPr>
          <w:bCs/>
          <w:i/>
          <w:sz w:val="28"/>
          <w:szCs w:val="28"/>
        </w:rPr>
        <w:t xml:space="preserve"> </w:t>
      </w:r>
      <w:proofErr w:type="spellStart"/>
      <w:r w:rsidR="00FD78F6" w:rsidRPr="00B229AB">
        <w:rPr>
          <w:bCs/>
          <w:i/>
          <w:sz w:val="28"/>
          <w:szCs w:val="28"/>
        </w:rPr>
        <w:t>năm</w:t>
      </w:r>
      <w:proofErr w:type="spellEnd"/>
      <w:r w:rsidR="00FD78F6" w:rsidRPr="00B229AB">
        <w:rPr>
          <w:bCs/>
          <w:i/>
          <w:sz w:val="28"/>
          <w:szCs w:val="28"/>
        </w:rPr>
        <w:t xml:space="preserve"> 2015</w:t>
      </w:r>
    </w:p>
    <w:p w:rsidR="00FD78F6" w:rsidRPr="00A64980" w:rsidRDefault="004B671A" w:rsidP="00FD78F6">
      <w:pPr>
        <w:tabs>
          <w:tab w:val="center" w:pos="1843"/>
          <w:tab w:val="center" w:pos="6804"/>
        </w:tabs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:rsidR="00FD78F6" w:rsidRPr="00054E86" w:rsidRDefault="004B671A" w:rsidP="00054E86">
      <w:pPr>
        <w:keepNext/>
        <w:spacing w:before="40" w:after="40"/>
        <w:jc w:val="center"/>
        <w:outlineLvl w:val="2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THÔNG BÁO</w:t>
      </w:r>
    </w:p>
    <w:p w:rsidR="00FD78F6" w:rsidRPr="009957D5" w:rsidRDefault="004B671A" w:rsidP="00054E86">
      <w:pPr>
        <w:keepNext/>
        <w:spacing w:before="40" w:after="40"/>
        <w:jc w:val="center"/>
        <w:outlineLvl w:val="2"/>
        <w:rPr>
          <w:bCs/>
          <w:i/>
          <w:sz w:val="28"/>
          <w:szCs w:val="28"/>
        </w:rPr>
      </w:pPr>
      <w:proofErr w:type="spellStart"/>
      <w:r w:rsidRPr="009957D5">
        <w:rPr>
          <w:bCs/>
          <w:i/>
          <w:sz w:val="28"/>
          <w:szCs w:val="28"/>
        </w:rPr>
        <w:t>Về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thời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gian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đào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tạo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các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lớp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cao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học</w:t>
      </w:r>
      <w:proofErr w:type="spellEnd"/>
      <w:r w:rsidRPr="009957D5">
        <w:rPr>
          <w:bCs/>
          <w:i/>
          <w:sz w:val="28"/>
          <w:szCs w:val="28"/>
        </w:rPr>
        <w:t xml:space="preserve"> </w:t>
      </w:r>
      <w:proofErr w:type="spellStart"/>
      <w:r w:rsidRPr="009957D5">
        <w:rPr>
          <w:bCs/>
          <w:i/>
          <w:sz w:val="28"/>
          <w:szCs w:val="28"/>
        </w:rPr>
        <w:t>khóa</w:t>
      </w:r>
      <w:proofErr w:type="spellEnd"/>
      <w:r w:rsidRPr="009957D5">
        <w:rPr>
          <w:bCs/>
          <w:i/>
          <w:sz w:val="28"/>
          <w:szCs w:val="28"/>
        </w:rPr>
        <w:t xml:space="preserve"> 25, 26 </w:t>
      </w:r>
      <w:proofErr w:type="spellStart"/>
      <w:r w:rsidRPr="009957D5">
        <w:rPr>
          <w:bCs/>
          <w:i/>
          <w:sz w:val="28"/>
          <w:szCs w:val="28"/>
        </w:rPr>
        <w:t>và</w:t>
      </w:r>
      <w:proofErr w:type="spellEnd"/>
      <w:r w:rsidRPr="009957D5">
        <w:rPr>
          <w:bCs/>
          <w:i/>
          <w:sz w:val="28"/>
          <w:szCs w:val="28"/>
        </w:rPr>
        <w:t xml:space="preserve"> 27 </w:t>
      </w:r>
    </w:p>
    <w:p w:rsidR="00484504" w:rsidRPr="00054E86" w:rsidRDefault="00484504" w:rsidP="00054E86">
      <w:pPr>
        <w:keepNext/>
        <w:spacing w:before="40" w:after="40"/>
        <w:jc w:val="center"/>
        <w:outlineLvl w:val="2"/>
        <w:rPr>
          <w:b/>
          <w:bCs/>
          <w:sz w:val="28"/>
          <w:szCs w:val="28"/>
        </w:rPr>
      </w:pPr>
    </w:p>
    <w:p w:rsidR="00FD78F6" w:rsidRPr="004E6493" w:rsidRDefault="009957D5" w:rsidP="004B3E65">
      <w:pPr>
        <w:keepNext/>
        <w:ind w:left="720" w:firstLine="720"/>
        <w:outlineLvl w:val="2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  <w:proofErr w:type="spellStart"/>
      <w:r w:rsidR="00FD78F6" w:rsidRPr="004E6493">
        <w:rPr>
          <w:bCs/>
          <w:sz w:val="30"/>
          <w:szCs w:val="30"/>
        </w:rPr>
        <w:t>Kính</w:t>
      </w:r>
      <w:proofErr w:type="spellEnd"/>
      <w:r w:rsidR="00FD78F6" w:rsidRPr="004E6493">
        <w:rPr>
          <w:bCs/>
          <w:sz w:val="30"/>
          <w:szCs w:val="30"/>
        </w:rPr>
        <w:t xml:space="preserve"> </w:t>
      </w:r>
      <w:proofErr w:type="spellStart"/>
      <w:r w:rsidR="00FD78F6" w:rsidRPr="004E6493">
        <w:rPr>
          <w:bCs/>
          <w:sz w:val="30"/>
          <w:szCs w:val="30"/>
        </w:rPr>
        <w:t>gửi</w:t>
      </w:r>
      <w:proofErr w:type="spellEnd"/>
      <w:r w:rsidR="00FD78F6" w:rsidRPr="004E6493">
        <w:rPr>
          <w:bCs/>
          <w:sz w:val="30"/>
          <w:szCs w:val="30"/>
        </w:rPr>
        <w:t xml:space="preserve">: </w:t>
      </w:r>
      <w:proofErr w:type="spellStart"/>
      <w:r w:rsidR="00FD78F6" w:rsidRPr="004E6493">
        <w:rPr>
          <w:bCs/>
          <w:sz w:val="30"/>
          <w:szCs w:val="30"/>
        </w:rPr>
        <w:t>Học</w:t>
      </w:r>
      <w:proofErr w:type="spellEnd"/>
      <w:r w:rsidR="00FD78F6" w:rsidRPr="004E6493">
        <w:rPr>
          <w:bCs/>
          <w:sz w:val="30"/>
          <w:szCs w:val="30"/>
        </w:rPr>
        <w:t xml:space="preserve"> </w:t>
      </w:r>
      <w:proofErr w:type="spellStart"/>
      <w:r w:rsidR="00FD78F6" w:rsidRPr="004E6493">
        <w:rPr>
          <w:bCs/>
          <w:sz w:val="30"/>
          <w:szCs w:val="30"/>
        </w:rPr>
        <w:t>viên</w:t>
      </w:r>
      <w:proofErr w:type="spellEnd"/>
      <w:r w:rsidR="00FD78F6" w:rsidRPr="004E6493">
        <w:rPr>
          <w:bCs/>
          <w:sz w:val="30"/>
          <w:szCs w:val="30"/>
        </w:rPr>
        <w:t xml:space="preserve"> </w:t>
      </w:r>
      <w:proofErr w:type="spellStart"/>
      <w:r w:rsidR="004B671A" w:rsidRPr="004E6493">
        <w:rPr>
          <w:bCs/>
          <w:sz w:val="30"/>
          <w:szCs w:val="30"/>
        </w:rPr>
        <w:t>cao</w:t>
      </w:r>
      <w:proofErr w:type="spellEnd"/>
      <w:r w:rsidR="004B671A" w:rsidRPr="004E6493">
        <w:rPr>
          <w:bCs/>
          <w:sz w:val="30"/>
          <w:szCs w:val="30"/>
        </w:rPr>
        <w:t xml:space="preserve"> </w:t>
      </w:r>
      <w:proofErr w:type="spellStart"/>
      <w:r w:rsidR="004B671A" w:rsidRPr="004E6493">
        <w:rPr>
          <w:bCs/>
          <w:sz w:val="30"/>
          <w:szCs w:val="30"/>
        </w:rPr>
        <w:t>học</w:t>
      </w:r>
      <w:proofErr w:type="spellEnd"/>
      <w:r w:rsidR="004B671A" w:rsidRPr="004E6493">
        <w:rPr>
          <w:bCs/>
          <w:sz w:val="30"/>
          <w:szCs w:val="30"/>
        </w:rPr>
        <w:t xml:space="preserve"> </w:t>
      </w:r>
      <w:proofErr w:type="spellStart"/>
      <w:r w:rsidR="00FD78F6" w:rsidRPr="004E6493">
        <w:rPr>
          <w:bCs/>
          <w:sz w:val="30"/>
          <w:szCs w:val="30"/>
        </w:rPr>
        <w:t>các</w:t>
      </w:r>
      <w:proofErr w:type="spellEnd"/>
      <w:r w:rsidR="00FD78F6" w:rsidRPr="004E6493">
        <w:rPr>
          <w:bCs/>
          <w:sz w:val="30"/>
          <w:szCs w:val="30"/>
        </w:rPr>
        <w:t xml:space="preserve"> </w:t>
      </w:r>
      <w:proofErr w:type="spellStart"/>
      <w:r w:rsidR="004B671A" w:rsidRPr="004E6493">
        <w:rPr>
          <w:bCs/>
          <w:sz w:val="30"/>
          <w:szCs w:val="30"/>
        </w:rPr>
        <w:t>khóa</w:t>
      </w:r>
      <w:proofErr w:type="spellEnd"/>
      <w:r w:rsidR="004B671A" w:rsidRPr="004E6493">
        <w:rPr>
          <w:bCs/>
          <w:sz w:val="30"/>
          <w:szCs w:val="30"/>
        </w:rPr>
        <w:t xml:space="preserve"> 25, 26 </w:t>
      </w:r>
      <w:proofErr w:type="spellStart"/>
      <w:r w:rsidR="004B671A" w:rsidRPr="004E6493">
        <w:rPr>
          <w:bCs/>
          <w:sz w:val="30"/>
          <w:szCs w:val="30"/>
        </w:rPr>
        <w:t>và</w:t>
      </w:r>
      <w:proofErr w:type="spellEnd"/>
      <w:r w:rsidR="004B671A" w:rsidRPr="004E6493">
        <w:rPr>
          <w:bCs/>
          <w:sz w:val="30"/>
          <w:szCs w:val="30"/>
        </w:rPr>
        <w:t xml:space="preserve"> 27</w:t>
      </w:r>
      <w:r w:rsidR="00B229AB" w:rsidRPr="004E6493">
        <w:rPr>
          <w:bCs/>
          <w:sz w:val="30"/>
          <w:szCs w:val="30"/>
        </w:rPr>
        <w:t>.</w:t>
      </w:r>
    </w:p>
    <w:p w:rsidR="00484504" w:rsidRPr="004B3E65" w:rsidRDefault="00484504" w:rsidP="007D2E65">
      <w:pPr>
        <w:keepNext/>
        <w:spacing w:before="120"/>
        <w:ind w:firstLine="720"/>
        <w:outlineLvl w:val="2"/>
        <w:rPr>
          <w:bCs/>
          <w:sz w:val="16"/>
          <w:szCs w:val="16"/>
        </w:rPr>
      </w:pPr>
    </w:p>
    <w:p w:rsidR="00FD78F6" w:rsidRDefault="004B671A" w:rsidP="004B3E65">
      <w:pPr>
        <w:keepNext/>
        <w:spacing w:before="120"/>
        <w:ind w:firstLine="720"/>
        <w:jc w:val="both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tốt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nghiệp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FD78F6">
        <w:rPr>
          <w:bCs/>
          <w:sz w:val="28"/>
          <w:szCs w:val="28"/>
        </w:rPr>
        <w:t>Trường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Đại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học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Kinh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tế</w:t>
      </w:r>
      <w:proofErr w:type="spellEnd"/>
      <w:r w:rsidR="00FD78F6">
        <w:rPr>
          <w:bCs/>
          <w:sz w:val="28"/>
          <w:szCs w:val="28"/>
        </w:rPr>
        <w:t xml:space="preserve">, </w:t>
      </w:r>
      <w:proofErr w:type="spellStart"/>
      <w:r w:rsidR="00FD78F6">
        <w:rPr>
          <w:bCs/>
          <w:sz w:val="28"/>
          <w:szCs w:val="28"/>
        </w:rPr>
        <w:t>Đại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học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Đà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Nẵng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thông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 w:rsidR="00FD78F6">
        <w:rPr>
          <w:bCs/>
          <w:sz w:val="28"/>
          <w:szCs w:val="28"/>
        </w:rPr>
        <w:t>báo</w:t>
      </w:r>
      <w:proofErr w:type="spellEnd"/>
      <w:r w:rsidR="00FD78F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lớp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khóa</w:t>
      </w:r>
      <w:proofErr w:type="spellEnd"/>
      <w:r>
        <w:rPr>
          <w:bCs/>
          <w:sz w:val="28"/>
          <w:szCs w:val="28"/>
        </w:rPr>
        <w:t xml:space="preserve"> 25, 26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27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 w:rsidR="00FD78F6">
        <w:rPr>
          <w:bCs/>
          <w:sz w:val="28"/>
          <w:szCs w:val="28"/>
        </w:rPr>
        <w:t>:</w:t>
      </w:r>
    </w:p>
    <w:p w:rsidR="007D2E65" w:rsidRPr="00484504" w:rsidRDefault="007D2E65" w:rsidP="007D2E65">
      <w:pPr>
        <w:keepNext/>
        <w:spacing w:before="120"/>
        <w:ind w:firstLine="720"/>
        <w:outlineLvl w:val="2"/>
        <w:rPr>
          <w:bCs/>
          <w:sz w:val="16"/>
          <w:szCs w:val="16"/>
        </w:rPr>
      </w:pPr>
    </w:p>
    <w:tbl>
      <w:tblPr>
        <w:tblStyle w:val="TableGrid"/>
        <w:tblW w:w="9810" w:type="dxa"/>
        <w:tblInd w:w="198" w:type="dxa"/>
        <w:tblLayout w:type="fixed"/>
        <w:tblLook w:val="04A0"/>
      </w:tblPr>
      <w:tblGrid>
        <w:gridCol w:w="720"/>
        <w:gridCol w:w="990"/>
        <w:gridCol w:w="1530"/>
        <w:gridCol w:w="1170"/>
        <w:gridCol w:w="1350"/>
        <w:gridCol w:w="1350"/>
        <w:gridCol w:w="1350"/>
        <w:gridCol w:w="1350"/>
      </w:tblGrid>
      <w:tr w:rsidR="008B4B55" w:rsidRPr="008B4B55" w:rsidTr="00FF1915">
        <w:tc>
          <w:tcPr>
            <w:tcW w:w="720" w:type="dxa"/>
            <w:vMerge w:val="restart"/>
            <w:vAlign w:val="center"/>
          </w:tcPr>
          <w:p w:rsidR="008B4B55" w:rsidRPr="008B4B55" w:rsidRDefault="008B4B55" w:rsidP="004B3E65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8B4B55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90" w:type="dxa"/>
            <w:vMerge w:val="restart"/>
            <w:vAlign w:val="center"/>
          </w:tcPr>
          <w:p w:rsidR="008B4B55" w:rsidRPr="008B4B55" w:rsidRDefault="008B4B55" w:rsidP="00C9335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8B4B55">
              <w:rPr>
                <w:b/>
                <w:bCs/>
                <w:sz w:val="24"/>
                <w:szCs w:val="24"/>
              </w:rPr>
              <w:t>Khóa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8B4B55" w:rsidRPr="008B4B55" w:rsidRDefault="008B4B55" w:rsidP="00C9335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8B4B55">
              <w:rPr>
                <w:b/>
                <w:bCs/>
                <w:sz w:val="24"/>
                <w:szCs w:val="24"/>
              </w:rPr>
              <w:t>Quyế</w:t>
            </w:r>
            <w:r w:rsidR="00476159">
              <w:rPr>
                <w:b/>
                <w:bCs/>
                <w:sz w:val="24"/>
                <w:szCs w:val="24"/>
              </w:rPr>
              <w:t>t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định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trúng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170" w:type="dxa"/>
            <w:vMerge w:val="restart"/>
          </w:tcPr>
          <w:p w:rsidR="008B4B55" w:rsidRPr="008B4B55" w:rsidRDefault="008B4B55" w:rsidP="00C9335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8B4B55">
              <w:rPr>
                <w:b/>
                <w:bCs/>
                <w:sz w:val="24"/>
                <w:szCs w:val="24"/>
              </w:rPr>
              <w:t>Địa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điểm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700" w:type="dxa"/>
            <w:gridSpan w:val="2"/>
          </w:tcPr>
          <w:p w:rsidR="008B4B55" w:rsidRDefault="008B4B55" w:rsidP="00C9335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8B4B55">
              <w:rPr>
                <w:b/>
                <w:bCs/>
                <w:sz w:val="24"/>
                <w:szCs w:val="24"/>
              </w:rPr>
              <w:t>Thời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gian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8B4B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  <w:p w:rsidR="008B4B55" w:rsidRPr="008B4B55" w:rsidRDefault="008B4B55" w:rsidP="00C9335E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(2 </w:t>
            </w:r>
            <w:proofErr w:type="spellStart"/>
            <w:r>
              <w:rPr>
                <w:b/>
                <w:bCs/>
                <w:sz w:val="24"/>
                <w:szCs w:val="24"/>
              </w:rPr>
              <w:t>năm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</w:tcPr>
          <w:p w:rsidR="008B4B55" w:rsidRPr="008B4B55" w:rsidRDefault="008B4B55" w:rsidP="00C9335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Hết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hạn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xin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8B4B55" w:rsidRPr="008B4B55" w:rsidRDefault="008B4B55" w:rsidP="00C9335E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Hết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thời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gian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hạn</w:t>
            </w:r>
            <w:proofErr w:type="spellEnd"/>
          </w:p>
        </w:tc>
      </w:tr>
      <w:tr w:rsidR="008B4B55" w:rsidRPr="008B4B55" w:rsidTr="00FF1915">
        <w:tc>
          <w:tcPr>
            <w:tcW w:w="720" w:type="dxa"/>
            <w:vMerge/>
            <w:vAlign w:val="center"/>
          </w:tcPr>
          <w:p w:rsidR="008B4B55" w:rsidRPr="008B4B55" w:rsidRDefault="008B4B55" w:rsidP="000E392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B4B55" w:rsidRPr="008B4B55" w:rsidRDefault="008B4B55" w:rsidP="00AB6285">
            <w:pPr>
              <w:keepNext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B4B55" w:rsidRPr="008B4B55" w:rsidRDefault="008B4B55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B4B55" w:rsidRPr="008B4B55" w:rsidRDefault="008B4B55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B4B55" w:rsidRPr="00FF1915" w:rsidRDefault="008B4B55" w:rsidP="00A225F9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FF1915">
              <w:rPr>
                <w:b/>
                <w:bCs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350" w:type="dxa"/>
            <w:vAlign w:val="center"/>
          </w:tcPr>
          <w:p w:rsidR="008B4B55" w:rsidRPr="00FF1915" w:rsidRDefault="008B4B55" w:rsidP="00A225F9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FF1915">
              <w:rPr>
                <w:b/>
                <w:bCs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8B4B55" w:rsidRPr="008B4B55" w:rsidRDefault="008B4B55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B4B55" w:rsidRPr="008B4B55" w:rsidRDefault="008B4B55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7A2FC2" w:rsidRPr="008B4B55" w:rsidTr="00FF1915">
        <w:trPr>
          <w:trHeight w:val="593"/>
        </w:trPr>
        <w:tc>
          <w:tcPr>
            <w:tcW w:w="720" w:type="dxa"/>
            <w:vMerge w:val="restart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8B4B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A2FC2" w:rsidRPr="008B4B55" w:rsidRDefault="007A2FC2" w:rsidP="001A2A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8B4B5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30" w:type="dxa"/>
            <w:vMerge w:val="restart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Số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3020/QĐ-ĐHĐN </w:t>
            </w:r>
            <w:proofErr w:type="spellStart"/>
            <w:r w:rsidRPr="008B4B55">
              <w:rPr>
                <w:bCs/>
                <w:sz w:val="24"/>
                <w:szCs w:val="24"/>
              </w:rPr>
              <w:t>ngày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7/6/2012</w:t>
            </w:r>
          </w:p>
        </w:tc>
        <w:tc>
          <w:tcPr>
            <w:tcW w:w="1170" w:type="dxa"/>
            <w:vAlign w:val="center"/>
          </w:tcPr>
          <w:p w:rsidR="007A2FC2" w:rsidRPr="008B4B55" w:rsidRDefault="007A2FC2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Đà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1350" w:type="dxa"/>
            <w:vAlign w:val="center"/>
          </w:tcPr>
          <w:p w:rsidR="007A2FC2" w:rsidRPr="008B4B55" w:rsidRDefault="007A2FC2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15/6/2012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15/6/2014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2FC2" w:rsidRPr="008B4B55" w:rsidRDefault="007A2FC2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15/3/2015</w:t>
            </w:r>
          </w:p>
        </w:tc>
      </w:tr>
      <w:tr w:rsidR="007A2FC2" w:rsidRPr="008B4B55" w:rsidTr="00FF1915">
        <w:tc>
          <w:tcPr>
            <w:tcW w:w="720" w:type="dxa"/>
            <w:vMerge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A2FC2" w:rsidRPr="008B4B55" w:rsidRDefault="007A2FC2" w:rsidP="001A2A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A2FC2" w:rsidRPr="008B4B55" w:rsidRDefault="007A2FC2" w:rsidP="00A225F9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Các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địa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15/7/2012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15/7/2014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15/4/2015</w:t>
            </w:r>
          </w:p>
        </w:tc>
      </w:tr>
      <w:tr w:rsidR="007A2FC2" w:rsidRPr="008B4B55" w:rsidTr="00FF1915">
        <w:trPr>
          <w:trHeight w:val="593"/>
        </w:trPr>
        <w:tc>
          <w:tcPr>
            <w:tcW w:w="720" w:type="dxa"/>
            <w:vMerge w:val="restart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8B4B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7A2FC2" w:rsidRPr="008B4B55" w:rsidRDefault="007A2FC2" w:rsidP="001A2A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8B4B5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30" w:type="dxa"/>
            <w:vMerge w:val="restart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Số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8884</w:t>
            </w:r>
            <w:r w:rsidRPr="008B4B55">
              <w:rPr>
                <w:bCs/>
                <w:sz w:val="24"/>
                <w:szCs w:val="24"/>
              </w:rPr>
              <w:t xml:space="preserve">/QĐ-ĐHĐN </w:t>
            </w:r>
            <w:proofErr w:type="spellStart"/>
            <w:r w:rsidRPr="008B4B55">
              <w:rPr>
                <w:bCs/>
                <w:sz w:val="24"/>
                <w:szCs w:val="24"/>
              </w:rPr>
              <w:t>ngày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14</w:t>
            </w:r>
            <w:r w:rsidRPr="008B4B55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12</w:t>
            </w:r>
            <w:r w:rsidRPr="008B4B55">
              <w:rPr>
                <w:bCs/>
                <w:sz w:val="24"/>
                <w:szCs w:val="24"/>
              </w:rPr>
              <w:t>/2012</w:t>
            </w:r>
          </w:p>
        </w:tc>
        <w:tc>
          <w:tcPr>
            <w:tcW w:w="1170" w:type="dxa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Đà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28/12/2012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28/12/2014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28/9/2015</w:t>
            </w:r>
          </w:p>
        </w:tc>
      </w:tr>
      <w:tr w:rsidR="007A2FC2" w:rsidRPr="008B4B55" w:rsidTr="00FF1915">
        <w:tc>
          <w:tcPr>
            <w:tcW w:w="720" w:type="dxa"/>
            <w:vMerge/>
            <w:vAlign w:val="center"/>
          </w:tcPr>
          <w:p w:rsidR="007A2FC2" w:rsidRPr="008B4B55" w:rsidRDefault="007A2FC2" w:rsidP="000E392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A2FC2" w:rsidRPr="008B4B55" w:rsidRDefault="007A2FC2" w:rsidP="001A2A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A2FC2" w:rsidRPr="008B4B55" w:rsidRDefault="007A2FC2" w:rsidP="007D2E65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Các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địa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28/01/2013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28/01/2015</w:t>
            </w:r>
          </w:p>
        </w:tc>
        <w:tc>
          <w:tcPr>
            <w:tcW w:w="1350" w:type="dxa"/>
            <w:vAlign w:val="center"/>
          </w:tcPr>
          <w:p w:rsidR="007A2FC2" w:rsidRPr="008B4B55" w:rsidRDefault="007A2FC2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2FC2" w:rsidRPr="008B4B55" w:rsidRDefault="007A2FC2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28/10/2015</w:t>
            </w:r>
          </w:p>
        </w:tc>
      </w:tr>
      <w:tr w:rsidR="00FF1915" w:rsidRPr="008B4B55" w:rsidTr="00FF1915">
        <w:trPr>
          <w:trHeight w:val="602"/>
        </w:trPr>
        <w:tc>
          <w:tcPr>
            <w:tcW w:w="720" w:type="dxa"/>
            <w:vMerge w:val="restart"/>
            <w:vAlign w:val="center"/>
          </w:tcPr>
          <w:p w:rsidR="00FF1915" w:rsidRPr="008B4B55" w:rsidRDefault="00FF1915" w:rsidP="000E392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8B4B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FF1915" w:rsidRPr="008B4B55" w:rsidRDefault="00FF1915" w:rsidP="001A2A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8B4B5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30" w:type="dxa"/>
            <w:vMerge w:val="restart"/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Số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>941</w:t>
            </w:r>
            <w:r w:rsidRPr="008B4B55">
              <w:rPr>
                <w:bCs/>
                <w:sz w:val="24"/>
                <w:szCs w:val="24"/>
              </w:rPr>
              <w:t xml:space="preserve">/QĐ-ĐHĐN </w:t>
            </w:r>
            <w:proofErr w:type="spellStart"/>
            <w:r w:rsidRPr="008B4B55">
              <w:rPr>
                <w:bCs/>
                <w:sz w:val="24"/>
                <w:szCs w:val="24"/>
              </w:rPr>
              <w:t>ngày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</w:t>
            </w:r>
            <w:r w:rsidRPr="008B4B55">
              <w:rPr>
                <w:bCs/>
                <w:sz w:val="24"/>
                <w:szCs w:val="24"/>
              </w:rPr>
              <w:t>/6/201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FF1915" w:rsidRPr="008B4B55" w:rsidRDefault="00FF1915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Đà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1350" w:type="dxa"/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19/7/2013</w:t>
            </w:r>
          </w:p>
        </w:tc>
        <w:tc>
          <w:tcPr>
            <w:tcW w:w="1350" w:type="dxa"/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19/7/2015</w:t>
            </w:r>
          </w:p>
        </w:tc>
        <w:tc>
          <w:tcPr>
            <w:tcW w:w="1350" w:type="dxa"/>
            <w:vAlign w:val="center"/>
          </w:tcPr>
          <w:p w:rsidR="00FF1915" w:rsidRPr="008B4B55" w:rsidRDefault="00FF1915" w:rsidP="00FF1915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19/6/2015</w:t>
            </w:r>
          </w:p>
        </w:tc>
        <w:tc>
          <w:tcPr>
            <w:tcW w:w="1350" w:type="dxa"/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19/4/2016</w:t>
            </w:r>
          </w:p>
        </w:tc>
      </w:tr>
      <w:tr w:rsidR="00FF1915" w:rsidRPr="008B4B55" w:rsidTr="00FF1915"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0E392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AB6285">
            <w:pPr>
              <w:keepNext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3E70F1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A242F0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8B4B55">
              <w:rPr>
                <w:bCs/>
                <w:sz w:val="24"/>
                <w:szCs w:val="24"/>
              </w:rPr>
              <w:t>Các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địa</w:t>
            </w:r>
            <w:proofErr w:type="spellEnd"/>
            <w:r w:rsidRPr="008B4B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B55">
              <w:rPr>
                <w:bCs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19/8/2013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19/8/2015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19/7/2015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FF1915" w:rsidRPr="008B4B55" w:rsidRDefault="00FF1915" w:rsidP="007A2FC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19/5/2016</w:t>
            </w:r>
          </w:p>
        </w:tc>
      </w:tr>
    </w:tbl>
    <w:p w:rsidR="003E45EC" w:rsidRDefault="003E45EC" w:rsidP="003E45EC">
      <w:pPr>
        <w:keepNext/>
        <w:spacing w:before="240"/>
        <w:ind w:firstLine="720"/>
        <w:jc w:val="both"/>
        <w:outlineLvl w:val="2"/>
        <w:rPr>
          <w:bCs/>
          <w:sz w:val="28"/>
          <w:szCs w:val="28"/>
        </w:rPr>
      </w:pPr>
      <w:r w:rsidRPr="003E45EC">
        <w:rPr>
          <w:b/>
          <w:bCs/>
          <w:i/>
          <w:sz w:val="28"/>
          <w:szCs w:val="28"/>
        </w:rPr>
        <w:t xml:space="preserve">- </w:t>
      </w:r>
      <w:proofErr w:type="spellStart"/>
      <w:r w:rsidR="00437F4B" w:rsidRPr="003E45EC">
        <w:rPr>
          <w:b/>
          <w:bCs/>
          <w:i/>
          <w:sz w:val="28"/>
          <w:szCs w:val="28"/>
        </w:rPr>
        <w:t>Ghi</w:t>
      </w:r>
      <w:proofErr w:type="spellEnd"/>
      <w:r w:rsidR="00437F4B" w:rsidRPr="003E45EC">
        <w:rPr>
          <w:b/>
          <w:bCs/>
          <w:i/>
          <w:sz w:val="28"/>
          <w:szCs w:val="28"/>
        </w:rPr>
        <w:t xml:space="preserve"> </w:t>
      </w:r>
      <w:proofErr w:type="spellStart"/>
      <w:r w:rsidR="00437F4B" w:rsidRPr="003E45EC">
        <w:rPr>
          <w:b/>
          <w:bCs/>
          <w:i/>
          <w:sz w:val="28"/>
          <w:szCs w:val="28"/>
        </w:rPr>
        <w:t>chú</w:t>
      </w:r>
      <w:proofErr w:type="spellEnd"/>
      <w:r w:rsidR="00437F4B" w:rsidRPr="003E45EC">
        <w:rPr>
          <w:b/>
          <w:bCs/>
          <w:i/>
          <w:sz w:val="28"/>
          <w:szCs w:val="28"/>
        </w:rPr>
        <w:t>:</w:t>
      </w:r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Đối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với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những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học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viên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thuộc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khóa</w:t>
      </w:r>
      <w:proofErr w:type="spellEnd"/>
      <w:r w:rsidR="00437F4B">
        <w:rPr>
          <w:bCs/>
          <w:sz w:val="28"/>
          <w:szCs w:val="28"/>
        </w:rPr>
        <w:t xml:space="preserve"> 25 </w:t>
      </w:r>
      <w:proofErr w:type="spellStart"/>
      <w:r w:rsidR="00437F4B">
        <w:rPr>
          <w:bCs/>
          <w:sz w:val="28"/>
          <w:szCs w:val="28"/>
        </w:rPr>
        <w:t>phải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nộp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đơn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xin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bảo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vệ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luận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văn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có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sự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đồng</w:t>
      </w:r>
      <w:proofErr w:type="spellEnd"/>
      <w:r w:rsidR="00437F4B">
        <w:rPr>
          <w:bCs/>
          <w:sz w:val="28"/>
          <w:szCs w:val="28"/>
        </w:rPr>
        <w:t xml:space="preserve"> ý </w:t>
      </w:r>
      <w:proofErr w:type="spellStart"/>
      <w:r w:rsidR="00437F4B">
        <w:rPr>
          <w:bCs/>
          <w:sz w:val="28"/>
          <w:szCs w:val="28"/>
        </w:rPr>
        <w:t>của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giáo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viên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hướng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dẫn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về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phòng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Đào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tạo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của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Trường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trước</w:t>
      </w:r>
      <w:proofErr w:type="spellEnd"/>
      <w:r w:rsidR="00437F4B">
        <w:rPr>
          <w:bCs/>
          <w:sz w:val="28"/>
          <w:szCs w:val="28"/>
        </w:rPr>
        <w:t xml:space="preserve"> </w:t>
      </w:r>
      <w:proofErr w:type="spellStart"/>
      <w:r w:rsidR="00437F4B">
        <w:rPr>
          <w:bCs/>
          <w:sz w:val="28"/>
          <w:szCs w:val="28"/>
        </w:rPr>
        <w:t>ngày</w:t>
      </w:r>
      <w:proofErr w:type="spellEnd"/>
      <w:r w:rsidR="00437F4B">
        <w:rPr>
          <w:bCs/>
          <w:sz w:val="28"/>
          <w:szCs w:val="28"/>
        </w:rPr>
        <w:t xml:space="preserve"> 10/4/2015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những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yêu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cầu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xem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nghỉ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>.</w:t>
      </w:r>
    </w:p>
    <w:p w:rsidR="000E3923" w:rsidRDefault="003E45EC" w:rsidP="003E45EC">
      <w:pPr>
        <w:keepNext/>
        <w:spacing w:before="240"/>
        <w:ind w:firstLine="720"/>
        <w:jc w:val="both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Trường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khóa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đúng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theo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này</w:t>
      </w:r>
      <w:proofErr w:type="spellEnd"/>
      <w:r>
        <w:rPr>
          <w:bCs/>
          <w:sz w:val="28"/>
          <w:szCs w:val="28"/>
        </w:rPr>
        <w:t xml:space="preserve">. </w:t>
      </w:r>
    </w:p>
    <w:p w:rsidR="007D2E65" w:rsidRPr="007D2E65" w:rsidRDefault="007D2E65" w:rsidP="003E45EC">
      <w:pPr>
        <w:keepNext/>
        <w:spacing w:before="240"/>
        <w:jc w:val="both"/>
        <w:outlineLvl w:val="2"/>
        <w:rPr>
          <w:b/>
          <w:bCs/>
          <w:sz w:val="28"/>
          <w:szCs w:val="28"/>
        </w:rPr>
      </w:pPr>
    </w:p>
    <w:p w:rsidR="007D2E65" w:rsidRPr="007D2E65" w:rsidRDefault="004E6493" w:rsidP="007D2E65">
      <w:pPr>
        <w:keepNext/>
        <w:tabs>
          <w:tab w:val="center" w:pos="7470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B229AB">
        <w:rPr>
          <w:b/>
          <w:bCs/>
          <w:sz w:val="28"/>
          <w:szCs w:val="28"/>
        </w:rPr>
        <w:t>TL.</w:t>
      </w:r>
      <w:r w:rsidR="007D2E65" w:rsidRPr="007D2E65">
        <w:rPr>
          <w:b/>
          <w:bCs/>
          <w:sz w:val="28"/>
          <w:szCs w:val="28"/>
        </w:rPr>
        <w:t>HIỆU TRƯỞNG</w:t>
      </w:r>
    </w:p>
    <w:p w:rsidR="007D2E65" w:rsidRPr="004E6493" w:rsidRDefault="004E6493" w:rsidP="007D2E65">
      <w:pPr>
        <w:keepNext/>
        <w:outlineLvl w:val="2"/>
        <w:rPr>
          <w:b/>
          <w:bCs/>
          <w:sz w:val="28"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E6493">
        <w:rPr>
          <w:bCs/>
          <w:sz w:val="28"/>
        </w:rPr>
        <w:t xml:space="preserve">      </w:t>
      </w:r>
      <w:r>
        <w:rPr>
          <w:bCs/>
          <w:sz w:val="28"/>
        </w:rPr>
        <w:t xml:space="preserve">      </w:t>
      </w:r>
      <w:r w:rsidR="009957D5">
        <w:rPr>
          <w:b/>
          <w:bCs/>
          <w:sz w:val="28"/>
        </w:rPr>
        <w:t xml:space="preserve"> </w:t>
      </w:r>
      <w:r w:rsidRPr="004E6493">
        <w:rPr>
          <w:b/>
          <w:bCs/>
          <w:sz w:val="28"/>
        </w:rPr>
        <w:t>TR</w:t>
      </w:r>
      <w:r>
        <w:rPr>
          <w:b/>
          <w:bCs/>
          <w:sz w:val="28"/>
        </w:rPr>
        <w:t xml:space="preserve">ƯỞNG </w:t>
      </w:r>
      <w:r w:rsidRPr="004E6493">
        <w:rPr>
          <w:b/>
          <w:bCs/>
          <w:sz w:val="28"/>
        </w:rPr>
        <w:t>PHÒNG ĐÀO TẠO</w:t>
      </w:r>
    </w:p>
    <w:p w:rsidR="004E6493" w:rsidRDefault="004E6493" w:rsidP="007D2E65">
      <w:pPr>
        <w:keepNext/>
        <w:outlineLvl w:val="2"/>
        <w:rPr>
          <w:b/>
          <w:bCs/>
          <w:i/>
          <w:sz w:val="26"/>
          <w:szCs w:val="26"/>
        </w:rPr>
      </w:pPr>
      <w:proofErr w:type="spellStart"/>
      <w:r w:rsidRPr="007D2E65">
        <w:rPr>
          <w:b/>
          <w:bCs/>
          <w:i/>
          <w:sz w:val="26"/>
          <w:szCs w:val="26"/>
        </w:rPr>
        <w:t>Nơi</w:t>
      </w:r>
      <w:proofErr w:type="spellEnd"/>
      <w:r w:rsidRPr="007D2E65">
        <w:rPr>
          <w:b/>
          <w:bCs/>
          <w:i/>
          <w:sz w:val="26"/>
          <w:szCs w:val="26"/>
        </w:rPr>
        <w:t xml:space="preserve"> </w:t>
      </w:r>
      <w:proofErr w:type="spellStart"/>
      <w:r w:rsidRPr="007D2E65">
        <w:rPr>
          <w:b/>
          <w:bCs/>
          <w:i/>
          <w:sz w:val="26"/>
          <w:szCs w:val="26"/>
        </w:rPr>
        <w:t>nhận</w:t>
      </w:r>
      <w:proofErr w:type="spellEnd"/>
      <w:r w:rsidRPr="007D2E65">
        <w:rPr>
          <w:b/>
          <w:bCs/>
          <w:i/>
          <w:sz w:val="26"/>
          <w:szCs w:val="26"/>
        </w:rPr>
        <w:t>:</w:t>
      </w:r>
    </w:p>
    <w:p w:rsidR="004E6493" w:rsidRDefault="004E6493" w:rsidP="007D2E65">
      <w:pPr>
        <w:keepNext/>
        <w:outlineLvl w:val="2"/>
        <w:rPr>
          <w:bCs/>
        </w:rPr>
      </w:pPr>
      <w:r w:rsidRPr="007D2E65">
        <w:rPr>
          <w:bCs/>
        </w:rPr>
        <w:t xml:space="preserve">- </w:t>
      </w:r>
      <w:proofErr w:type="spellStart"/>
      <w:r w:rsidRPr="007D2E65">
        <w:rPr>
          <w:bCs/>
        </w:rPr>
        <w:t>Như</w:t>
      </w:r>
      <w:proofErr w:type="spellEnd"/>
      <w:r w:rsidRPr="007D2E65">
        <w:rPr>
          <w:bCs/>
        </w:rPr>
        <w:t xml:space="preserve"> </w:t>
      </w:r>
      <w:proofErr w:type="spellStart"/>
      <w:r w:rsidRPr="007D2E65">
        <w:rPr>
          <w:bCs/>
        </w:rPr>
        <w:t>trên</w:t>
      </w:r>
      <w:proofErr w:type="spellEnd"/>
      <w:r w:rsidRPr="007D2E65">
        <w:rPr>
          <w:bCs/>
        </w:rPr>
        <w:t>;</w:t>
      </w:r>
    </w:p>
    <w:p w:rsidR="004E6493" w:rsidRPr="007D2E65" w:rsidRDefault="004E6493" w:rsidP="007D2E65">
      <w:pPr>
        <w:keepNext/>
        <w:outlineLvl w:val="2"/>
        <w:rPr>
          <w:bCs/>
        </w:rPr>
      </w:pPr>
      <w:r w:rsidRPr="007D2E65">
        <w:rPr>
          <w:bCs/>
        </w:rPr>
        <w:t xml:space="preserve">- </w:t>
      </w:r>
      <w:proofErr w:type="spellStart"/>
      <w:r w:rsidRPr="007D2E65">
        <w:rPr>
          <w:bCs/>
        </w:rPr>
        <w:t>Lưu</w:t>
      </w:r>
      <w:proofErr w:type="spellEnd"/>
      <w:r w:rsidRPr="007D2E65">
        <w:rPr>
          <w:bCs/>
        </w:rPr>
        <w:t xml:space="preserve">: VT, </w:t>
      </w:r>
      <w:proofErr w:type="spellStart"/>
      <w:r w:rsidRPr="007D2E65">
        <w:rPr>
          <w:bCs/>
        </w:rPr>
        <w:t>Phòng</w:t>
      </w:r>
      <w:proofErr w:type="spellEnd"/>
      <w:r w:rsidRPr="007D2E65">
        <w:rPr>
          <w:bCs/>
        </w:rPr>
        <w:t xml:space="preserve"> ĐT.</w:t>
      </w:r>
    </w:p>
    <w:sectPr w:rsidR="004E6493" w:rsidRPr="007D2E65" w:rsidSect="00484504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8F6"/>
    <w:rsid w:val="00052DFA"/>
    <w:rsid w:val="00054E86"/>
    <w:rsid w:val="000E3923"/>
    <w:rsid w:val="00175C76"/>
    <w:rsid w:val="001A2AC2"/>
    <w:rsid w:val="0029243C"/>
    <w:rsid w:val="003B0E5E"/>
    <w:rsid w:val="003E45EC"/>
    <w:rsid w:val="003E70F1"/>
    <w:rsid w:val="00437F4B"/>
    <w:rsid w:val="00476159"/>
    <w:rsid w:val="00484504"/>
    <w:rsid w:val="004A47B5"/>
    <w:rsid w:val="004B3E65"/>
    <w:rsid w:val="004B671A"/>
    <w:rsid w:val="004E19A0"/>
    <w:rsid w:val="004E6493"/>
    <w:rsid w:val="00522FFB"/>
    <w:rsid w:val="005B61D1"/>
    <w:rsid w:val="006351B6"/>
    <w:rsid w:val="00671906"/>
    <w:rsid w:val="00681013"/>
    <w:rsid w:val="00686BC7"/>
    <w:rsid w:val="006C7C17"/>
    <w:rsid w:val="007A2FC2"/>
    <w:rsid w:val="007D2E65"/>
    <w:rsid w:val="00855A43"/>
    <w:rsid w:val="008B4B55"/>
    <w:rsid w:val="009957D5"/>
    <w:rsid w:val="00A64980"/>
    <w:rsid w:val="00A905A1"/>
    <w:rsid w:val="00AB6285"/>
    <w:rsid w:val="00B229AB"/>
    <w:rsid w:val="00C649E7"/>
    <w:rsid w:val="00C9335E"/>
    <w:rsid w:val="00D34D95"/>
    <w:rsid w:val="00E64B1F"/>
    <w:rsid w:val="00E75CDE"/>
    <w:rsid w:val="00FD78F6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62AB-F52D-4E13-8F98-DC8FD55C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duc</dc:creator>
  <cp:lastModifiedBy>Win7</cp:lastModifiedBy>
  <cp:revision>21</cp:revision>
  <cp:lastPrinted>2015-04-06T02:39:00Z</cp:lastPrinted>
  <dcterms:created xsi:type="dcterms:W3CDTF">2015-03-26T08:46:00Z</dcterms:created>
  <dcterms:modified xsi:type="dcterms:W3CDTF">2015-04-07T02:49:00Z</dcterms:modified>
</cp:coreProperties>
</file>